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8834" w14:textId="77777777" w:rsidR="00CD532B" w:rsidRPr="00430370" w:rsidRDefault="00CD532B" w:rsidP="00430370">
      <w:pPr>
        <w:pStyle w:val="1"/>
        <w:jc w:val="center"/>
        <w:rPr>
          <w:rFonts w:ascii="微軟正黑體" w:eastAsia="微軟正黑體" w:hAnsi="微軟正黑體"/>
          <w:b/>
          <w:bCs/>
          <w:color w:val="000000" w:themeColor="text1"/>
        </w:rPr>
      </w:pPr>
      <w:r w:rsidRPr="00430370">
        <w:rPr>
          <w:rFonts w:ascii="微軟正黑體" w:eastAsia="微軟正黑體" w:hAnsi="微軟正黑體"/>
          <w:b/>
          <w:bCs/>
          <w:color w:val="000000" w:themeColor="text1"/>
        </w:rPr>
        <w:t>產學聯合徵案與媒合說明會 議程表</w:t>
      </w:r>
    </w:p>
    <w:p w14:paraId="4CCDA826" w14:textId="74E85D00" w:rsidR="00A42DF6" w:rsidRPr="00A42DF6" w:rsidRDefault="00CD532B" w:rsidP="00A42DF6">
      <w:pPr>
        <w:pStyle w:val="a9"/>
        <w:numPr>
          <w:ilvl w:val="0"/>
          <w:numId w:val="5"/>
        </w:numPr>
        <w:rPr>
          <w:rFonts w:ascii="標楷體" w:eastAsia="標楷體" w:hAnsi="標楷體" w:hint="eastAsia"/>
          <w:b/>
          <w:bCs/>
        </w:rPr>
      </w:pPr>
      <w:r w:rsidRPr="00A42DF6">
        <w:rPr>
          <w:rFonts w:ascii="標楷體" w:eastAsia="標楷體" w:hAnsi="標楷體"/>
          <w:b/>
          <w:bCs/>
        </w:rPr>
        <w:t>活動資訊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CD532B" w:rsidRPr="00B3708C" w14:paraId="259CB4D2" w14:textId="77777777" w:rsidTr="00D75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hideMark/>
          </w:tcPr>
          <w:p w14:paraId="4710BEF0" w14:textId="77777777" w:rsidR="00CD532B" w:rsidRPr="00B3708C" w:rsidRDefault="00CD532B" w:rsidP="00430370">
            <w:pPr>
              <w:spacing w:after="160" w:line="278" w:lineRule="auto"/>
              <w:jc w:val="center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7025" w:type="dxa"/>
            <w:hideMark/>
          </w:tcPr>
          <w:p w14:paraId="6879D992" w14:textId="77777777" w:rsidR="00CD532B" w:rsidRPr="00B3708C" w:rsidRDefault="00CD532B" w:rsidP="0043037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說明</w:t>
            </w:r>
          </w:p>
        </w:tc>
      </w:tr>
      <w:tr w:rsidR="00CD532B" w:rsidRPr="00B3708C" w14:paraId="5F0D46F5" w14:textId="77777777" w:rsidTr="00D75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07D19CA8" w14:textId="77777777" w:rsidR="00CD532B" w:rsidRPr="00B3708C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7025" w:type="dxa"/>
            <w:hideMark/>
          </w:tcPr>
          <w:p w14:paraId="0F738DA2" w14:textId="384F5B91" w:rsidR="00CD532B" w:rsidRPr="00B3708C" w:rsidRDefault="00CD532B" w:rsidP="00CD532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2026全國創新創業總會產業聯盟</w:t>
            </w:r>
            <w:r w:rsidR="00D77B1F">
              <w:rPr>
                <w:rFonts w:ascii="標楷體" w:eastAsia="標楷體" w:hAnsi="標楷體" w:hint="eastAsia"/>
              </w:rPr>
              <w:t>-</w:t>
            </w:r>
            <w:r w:rsidRPr="00B3708C">
              <w:rPr>
                <w:rFonts w:ascii="標楷體" w:eastAsia="標楷體" w:hAnsi="標楷體"/>
              </w:rPr>
              <w:t>產學聯合徵案與媒合說明會</w:t>
            </w:r>
          </w:p>
        </w:tc>
      </w:tr>
      <w:tr w:rsidR="00CD532B" w:rsidRPr="00B3708C" w14:paraId="1FDEF15E" w14:textId="77777777" w:rsidTr="00D75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1B680D4F" w14:textId="77777777" w:rsidR="00CD532B" w:rsidRPr="00B3708C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主辦單位</w:t>
            </w:r>
          </w:p>
        </w:tc>
        <w:tc>
          <w:tcPr>
            <w:tcW w:w="7025" w:type="dxa"/>
            <w:hideMark/>
          </w:tcPr>
          <w:p w14:paraId="01D33D2F" w14:textId="77777777" w:rsidR="00CD532B" w:rsidRPr="00B3708C" w:rsidRDefault="00CD532B" w:rsidP="00CD532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社團法人全國創新創業總會</w:t>
            </w:r>
          </w:p>
        </w:tc>
      </w:tr>
      <w:tr w:rsidR="00CD532B" w:rsidRPr="00B3708C" w14:paraId="43246C37" w14:textId="77777777" w:rsidTr="00D75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46DE6CF4" w14:textId="77777777" w:rsidR="00CD532B" w:rsidRPr="00B3708C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執行單位</w:t>
            </w:r>
          </w:p>
        </w:tc>
        <w:tc>
          <w:tcPr>
            <w:tcW w:w="7025" w:type="dxa"/>
            <w:hideMark/>
          </w:tcPr>
          <w:p w14:paraId="5E06BA42" w14:textId="648CC844" w:rsidR="00CD532B" w:rsidRPr="00B3708C" w:rsidRDefault="00CD532B" w:rsidP="00CD532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產業聯盟部</w:t>
            </w:r>
          </w:p>
        </w:tc>
      </w:tr>
      <w:tr w:rsidR="00CD532B" w:rsidRPr="00B3708C" w14:paraId="7B7BCF87" w14:textId="77777777" w:rsidTr="00D75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67584595" w14:textId="77777777" w:rsidR="00CD532B" w:rsidRPr="00B3708C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活動日期</w:t>
            </w:r>
          </w:p>
        </w:tc>
        <w:tc>
          <w:tcPr>
            <w:tcW w:w="7025" w:type="dxa"/>
            <w:hideMark/>
          </w:tcPr>
          <w:p w14:paraId="40724988" w14:textId="77777777" w:rsidR="00CD532B" w:rsidRPr="00430370" w:rsidRDefault="00CD532B" w:rsidP="00CD532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</w:rPr>
            </w:pPr>
            <w:r w:rsidRPr="00430370">
              <w:rPr>
                <w:rFonts w:ascii="標楷體" w:eastAsia="標楷體" w:hAnsi="標楷體"/>
                <w:b/>
                <w:bCs/>
              </w:rPr>
              <w:t>2026年7月9日（星期四）</w:t>
            </w:r>
          </w:p>
        </w:tc>
      </w:tr>
      <w:tr w:rsidR="00CD532B" w:rsidRPr="00B3708C" w14:paraId="768BDDEF" w14:textId="77777777" w:rsidTr="00D75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57D5682D" w14:textId="77777777" w:rsidR="00CD532B" w:rsidRPr="00B3708C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活動時間</w:t>
            </w:r>
          </w:p>
        </w:tc>
        <w:tc>
          <w:tcPr>
            <w:tcW w:w="7025" w:type="dxa"/>
            <w:hideMark/>
          </w:tcPr>
          <w:p w14:paraId="310A632F" w14:textId="77777777" w:rsidR="00CD532B" w:rsidRPr="00430370" w:rsidRDefault="00CD532B" w:rsidP="00CD532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</w:rPr>
            </w:pPr>
            <w:r w:rsidRPr="00430370">
              <w:rPr>
                <w:rFonts w:ascii="標楷體" w:eastAsia="標楷體" w:hAnsi="標楷體"/>
                <w:b/>
                <w:bCs/>
              </w:rPr>
              <w:t>下午1:00－4:00</w:t>
            </w:r>
          </w:p>
        </w:tc>
      </w:tr>
      <w:tr w:rsidR="00CD532B" w:rsidRPr="00B3708C" w14:paraId="7DA4AC96" w14:textId="77777777" w:rsidTr="00D75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6ECE0E2F" w14:textId="77777777" w:rsidR="00CD532B" w:rsidRPr="00B3708C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活動方式</w:t>
            </w:r>
          </w:p>
        </w:tc>
        <w:tc>
          <w:tcPr>
            <w:tcW w:w="7025" w:type="dxa"/>
            <w:hideMark/>
          </w:tcPr>
          <w:p w14:paraId="720324B8" w14:textId="617C09F1" w:rsidR="00CD532B" w:rsidRPr="00B3708C" w:rsidRDefault="00CD532B" w:rsidP="00CD532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30370">
              <w:rPr>
                <w:rFonts w:ascii="標楷體" w:eastAsia="標楷體" w:hAnsi="標楷體"/>
                <w:b/>
                <w:bCs/>
              </w:rPr>
              <w:t>線上會議</w:t>
            </w:r>
            <w:r w:rsidRPr="00B3708C">
              <w:rPr>
                <w:rFonts w:ascii="標楷體" w:eastAsia="標楷體" w:hAnsi="標楷體"/>
              </w:rPr>
              <w:t>（</w:t>
            </w:r>
            <w:r w:rsidR="00A42DF6" w:rsidRPr="00B3708C">
              <w:rPr>
                <w:rFonts w:ascii="標楷體" w:eastAsia="標楷體" w:hAnsi="標楷體"/>
              </w:rPr>
              <w:t>Google Meet</w:t>
            </w:r>
            <w:r w:rsidR="00BA652A">
              <w:rPr>
                <w:rFonts w:ascii="標楷體" w:eastAsia="標楷體" w:hAnsi="標楷體" w:hint="eastAsia"/>
              </w:rPr>
              <w:t>或</w:t>
            </w:r>
            <w:r w:rsidRPr="00B3708C">
              <w:rPr>
                <w:rFonts w:ascii="標楷體" w:eastAsia="標楷體" w:hAnsi="標楷體"/>
              </w:rPr>
              <w:t>Microsoft Teams）</w:t>
            </w:r>
          </w:p>
        </w:tc>
      </w:tr>
      <w:tr w:rsidR="00CD532B" w:rsidRPr="00B3708C" w14:paraId="0E22579B" w14:textId="77777777" w:rsidTr="00D75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17DFF8A" w14:textId="77777777" w:rsidR="00CD532B" w:rsidRPr="00B3708C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參與對象</w:t>
            </w:r>
          </w:p>
        </w:tc>
        <w:tc>
          <w:tcPr>
            <w:tcW w:w="7025" w:type="dxa"/>
            <w:hideMark/>
          </w:tcPr>
          <w:p w14:paraId="49C10D26" w14:textId="2577E970" w:rsidR="00CD532B" w:rsidRPr="00B3708C" w:rsidRDefault="00CD532B" w:rsidP="00CD532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全臺公私立大專校院產學合作處、研究發展處、產學營運中心、育成中心、教師研究團隊</w:t>
            </w:r>
            <w:r w:rsidR="00A42DF6">
              <w:rPr>
                <w:rFonts w:ascii="標楷體" w:eastAsia="標楷體" w:hAnsi="標楷體" w:hint="eastAsia"/>
              </w:rPr>
              <w:t>或</w:t>
            </w:r>
            <w:r w:rsidRPr="00B3708C">
              <w:rPr>
                <w:rFonts w:ascii="標楷體" w:eastAsia="標楷體" w:hAnsi="標楷體"/>
              </w:rPr>
              <w:t>相關承辦人員</w:t>
            </w:r>
          </w:p>
        </w:tc>
      </w:tr>
      <w:tr w:rsidR="00CD532B" w:rsidRPr="00B3708C" w14:paraId="74E3BE1F" w14:textId="77777777" w:rsidTr="00D75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56877EE5" w14:textId="77777777" w:rsidR="00CD532B" w:rsidRPr="00B3708C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活動目的</w:t>
            </w:r>
          </w:p>
        </w:tc>
        <w:tc>
          <w:tcPr>
            <w:tcW w:w="7025" w:type="dxa"/>
            <w:hideMark/>
          </w:tcPr>
          <w:p w14:paraId="271BE9C4" w14:textId="6B548834" w:rsidR="00CD532B" w:rsidRPr="00B3708C" w:rsidRDefault="00CD532B" w:rsidP="00CD532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3708C">
              <w:rPr>
                <w:rFonts w:ascii="標楷體" w:eastAsia="標楷體" w:hAnsi="標楷體"/>
              </w:rPr>
              <w:t>企業需求、聯合徵案、媒合流程及後續洽談安排</w:t>
            </w:r>
            <w:r w:rsidR="00945F8C" w:rsidRPr="00B3708C">
              <w:rPr>
                <w:rFonts w:ascii="標楷體" w:eastAsia="標楷體" w:hAnsi="標楷體"/>
              </w:rPr>
              <w:t>說明</w:t>
            </w:r>
          </w:p>
        </w:tc>
      </w:tr>
      <w:tr w:rsidR="00945F8C" w:rsidRPr="00B3708C" w14:paraId="249BF184" w14:textId="77777777" w:rsidTr="00D75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CE66FD8" w14:textId="76D1A1AA" w:rsidR="00945F8C" w:rsidRPr="00B3708C" w:rsidRDefault="00945F8C" w:rsidP="00CD53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報名連結</w:t>
            </w:r>
          </w:p>
        </w:tc>
        <w:tc>
          <w:tcPr>
            <w:tcW w:w="7025" w:type="dxa"/>
          </w:tcPr>
          <w:p w14:paraId="5F5D97F8" w14:textId="6D3FCB6C" w:rsidR="00945F8C" w:rsidRPr="00B3708C" w:rsidRDefault="000C1FFE" w:rsidP="00CD5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C1FFE">
              <w:rPr>
                <w:rFonts w:ascii="標楷體" w:eastAsia="標楷體" w:hAnsi="標楷體"/>
              </w:rPr>
              <w:t>https://forms.gle/kaqnHTSMAJiua5cw6</w:t>
            </w:r>
          </w:p>
        </w:tc>
      </w:tr>
      <w:tr w:rsidR="000C1FFE" w:rsidRPr="00B3708C" w14:paraId="43FFFA5E" w14:textId="77777777" w:rsidTr="00D75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A6C8CE6" w14:textId="756CE023" w:rsidR="000C1FFE" w:rsidRDefault="000C1FFE" w:rsidP="00CD532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報名連結</w:t>
            </w:r>
            <w:r>
              <w:rPr>
                <w:rFonts w:ascii="標楷體" w:eastAsia="標楷體" w:hAnsi="標楷體" w:hint="eastAsia"/>
              </w:rPr>
              <w:t>QR code</w:t>
            </w:r>
          </w:p>
        </w:tc>
        <w:tc>
          <w:tcPr>
            <w:tcW w:w="7025" w:type="dxa"/>
          </w:tcPr>
          <w:p w14:paraId="01661353" w14:textId="17C7247D" w:rsidR="000C1FFE" w:rsidRPr="000C1FFE" w:rsidRDefault="00E91A08" w:rsidP="00CD5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0D5D45B4" wp14:editId="4BA51944">
                  <wp:extent cx="1407160" cy="1407160"/>
                  <wp:effectExtent l="0" t="0" r="2540" b="2540"/>
                  <wp:docPr id="173385921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0194C2" w14:textId="3AF31EB3" w:rsidR="00E91A08" w:rsidRDefault="00E91A08" w:rsidP="00CD532B"/>
    <w:p w14:paraId="1BED8289" w14:textId="77777777" w:rsidR="00E91A08" w:rsidRDefault="00E91A08">
      <w:pPr>
        <w:widowControl/>
      </w:pPr>
      <w:r>
        <w:br w:type="page"/>
      </w:r>
    </w:p>
    <w:p w14:paraId="31523CCC" w14:textId="77777777" w:rsidR="00CD532B" w:rsidRPr="00CD532B" w:rsidRDefault="00CD532B" w:rsidP="00CD532B"/>
    <w:p w14:paraId="468BC9B7" w14:textId="7B1C32AA" w:rsidR="00A42DF6" w:rsidRPr="00A42DF6" w:rsidRDefault="00CD532B" w:rsidP="00CD532B">
      <w:pPr>
        <w:rPr>
          <w:rFonts w:ascii="標楷體" w:eastAsia="標楷體" w:hAnsi="標楷體" w:hint="eastAsia"/>
          <w:b/>
          <w:bCs/>
        </w:rPr>
      </w:pPr>
      <w:r w:rsidRPr="00A42DF6">
        <w:rPr>
          <w:rFonts w:ascii="標楷體" w:eastAsia="標楷體" w:hAnsi="標楷體"/>
          <w:b/>
          <w:bCs/>
        </w:rPr>
        <w:t>二、議程表</w:t>
      </w:r>
    </w:p>
    <w:tbl>
      <w:tblPr>
        <w:tblStyle w:val="3-1"/>
        <w:tblW w:w="8500" w:type="dxa"/>
        <w:tblLook w:val="04A0" w:firstRow="1" w:lastRow="0" w:firstColumn="1" w:lastColumn="0" w:noHBand="0" w:noVBand="1"/>
      </w:tblPr>
      <w:tblGrid>
        <w:gridCol w:w="1716"/>
        <w:gridCol w:w="3456"/>
        <w:gridCol w:w="3328"/>
      </w:tblGrid>
      <w:tr w:rsidR="00CD532B" w:rsidRPr="00CD532B" w14:paraId="09ABE586" w14:textId="77777777" w:rsidTr="00D75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E2CB370" w14:textId="77777777" w:rsidR="00CD532B" w:rsidRPr="00CD532B" w:rsidRDefault="00CD532B" w:rsidP="00DE3C1E">
            <w:pPr>
              <w:spacing w:after="160" w:line="278" w:lineRule="auto"/>
              <w:jc w:val="center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0" w:type="auto"/>
            <w:hideMark/>
          </w:tcPr>
          <w:p w14:paraId="03EC9F7D" w14:textId="77777777" w:rsidR="00CD532B" w:rsidRPr="00CD532B" w:rsidRDefault="00CD532B" w:rsidP="00DE3C1E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議程</w:t>
            </w:r>
          </w:p>
        </w:tc>
        <w:tc>
          <w:tcPr>
            <w:tcW w:w="0" w:type="auto"/>
            <w:hideMark/>
          </w:tcPr>
          <w:p w14:paraId="27AF430C" w14:textId="65B6A534" w:rsidR="00CD532B" w:rsidRPr="00CD532B" w:rsidRDefault="00CD532B" w:rsidP="00DE3C1E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主講人</w:t>
            </w:r>
            <w:r w:rsidR="00430370">
              <w:rPr>
                <w:rFonts w:ascii="標楷體" w:eastAsia="標楷體" w:hAnsi="標楷體"/>
                <w:b w:val="0"/>
                <w:bCs w:val="0"/>
              </w:rPr>
              <w:t>/</w:t>
            </w:r>
            <w:r w:rsidRPr="00CD532B">
              <w:rPr>
                <w:rFonts w:ascii="標楷體" w:eastAsia="標楷體" w:hAnsi="標楷體"/>
              </w:rPr>
              <w:t>單位</w:t>
            </w:r>
          </w:p>
        </w:tc>
      </w:tr>
      <w:tr w:rsidR="00CD532B" w:rsidRPr="00CD532B" w14:paraId="11F3B1BC" w14:textId="77777777" w:rsidTr="00D75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910811" w14:textId="44DF47D9" w:rsidR="00CD532B" w:rsidRPr="00CD532B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13:</w:t>
            </w:r>
            <w:r w:rsidR="00F963D0">
              <w:rPr>
                <w:rFonts w:ascii="標楷體" w:eastAsia="標楷體" w:hAnsi="標楷體" w:hint="eastAsia"/>
              </w:rPr>
              <w:t>30</w:t>
            </w:r>
            <w:r w:rsidRPr="00CD532B">
              <w:rPr>
                <w:rFonts w:ascii="標楷體" w:eastAsia="標楷體" w:hAnsi="標楷體"/>
              </w:rPr>
              <w:t>－13:</w:t>
            </w:r>
            <w:r w:rsidR="00F963D0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0" w:type="auto"/>
            <w:hideMark/>
          </w:tcPr>
          <w:p w14:paraId="30EF4B78" w14:textId="77777777" w:rsidR="00CD532B" w:rsidRPr="00DE3C1E" w:rsidRDefault="00CD532B" w:rsidP="00DE3C1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</w:rPr>
            </w:pPr>
            <w:r w:rsidRPr="00DE3C1E">
              <w:rPr>
                <w:rFonts w:ascii="標楷體" w:eastAsia="標楷體" w:hAnsi="標楷體"/>
                <w:b/>
                <w:bCs/>
              </w:rPr>
              <w:t>貴賓介紹暨主席致詞</w:t>
            </w:r>
          </w:p>
        </w:tc>
        <w:tc>
          <w:tcPr>
            <w:tcW w:w="0" w:type="auto"/>
            <w:hideMark/>
          </w:tcPr>
          <w:p w14:paraId="672F0585" w14:textId="77777777" w:rsidR="00CD532B" w:rsidRPr="00CD532B" w:rsidRDefault="00CD532B" w:rsidP="00CD532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全國創新創業總會 謝秘書長</w:t>
            </w:r>
          </w:p>
        </w:tc>
      </w:tr>
      <w:tr w:rsidR="00CD532B" w:rsidRPr="00CD532B" w14:paraId="41E76163" w14:textId="77777777" w:rsidTr="00D757B8">
        <w:trPr>
          <w:trHeight w:val="1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F63AC9" w14:textId="3BFAD889" w:rsidR="00CD532B" w:rsidRPr="00CD532B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13:</w:t>
            </w:r>
            <w:r w:rsidR="00F963D0">
              <w:rPr>
                <w:rFonts w:ascii="標楷體" w:eastAsia="標楷體" w:hAnsi="標楷體" w:hint="eastAsia"/>
              </w:rPr>
              <w:t>40</w:t>
            </w:r>
            <w:r w:rsidRPr="00CD532B">
              <w:rPr>
                <w:rFonts w:ascii="標楷體" w:eastAsia="標楷體" w:hAnsi="標楷體"/>
              </w:rPr>
              <w:t>－1</w:t>
            </w:r>
            <w:r w:rsidR="00F963D0">
              <w:rPr>
                <w:rFonts w:ascii="標楷體" w:eastAsia="標楷體" w:hAnsi="標楷體" w:hint="eastAsia"/>
              </w:rPr>
              <w:t>4</w:t>
            </w:r>
            <w:r w:rsidRPr="00CD532B">
              <w:rPr>
                <w:rFonts w:ascii="標楷體" w:eastAsia="標楷體" w:hAnsi="標楷體"/>
              </w:rPr>
              <w:t>:</w:t>
            </w:r>
            <w:r w:rsidR="00F963D0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0" w:type="auto"/>
            <w:hideMark/>
          </w:tcPr>
          <w:p w14:paraId="1D3A016C" w14:textId="137EB12B" w:rsidR="00CD532B" w:rsidRPr="00DE3C1E" w:rsidRDefault="00CD532B" w:rsidP="00DE3C1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bCs/>
              </w:rPr>
            </w:pPr>
            <w:r w:rsidRPr="00DE3C1E">
              <w:rPr>
                <w:rFonts w:ascii="標楷體" w:eastAsia="標楷體" w:hAnsi="標楷體"/>
                <w:b/>
                <w:bCs/>
              </w:rPr>
              <w:t>產業聯盟</w:t>
            </w:r>
            <w:r w:rsidR="00AF2FB9">
              <w:rPr>
                <w:rFonts w:ascii="標楷體" w:eastAsia="標楷體" w:hAnsi="標楷體" w:hint="eastAsia"/>
                <w:b/>
                <w:bCs/>
              </w:rPr>
              <w:t>簡介</w:t>
            </w:r>
          </w:p>
        </w:tc>
        <w:tc>
          <w:tcPr>
            <w:tcW w:w="0" w:type="auto"/>
            <w:hideMark/>
          </w:tcPr>
          <w:p w14:paraId="0E367F3C" w14:textId="3BE6CA18" w:rsidR="00DE3C1E" w:rsidRDefault="00CD532B" w:rsidP="00CD532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</w:rPr>
            </w:pPr>
            <w:r w:rsidRPr="00CD532B">
              <w:rPr>
                <w:rFonts w:ascii="標楷體" w:eastAsia="標楷體" w:hAnsi="標楷體"/>
              </w:rPr>
              <w:t>產業聯盟部</w:t>
            </w:r>
          </w:p>
          <w:p w14:paraId="55553BE3" w14:textId="7034FD50" w:rsidR="00CD532B" w:rsidRPr="00CD532B" w:rsidRDefault="00DE3C1E" w:rsidP="00CD532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邱</w:t>
            </w:r>
            <w:r w:rsidR="00AF2FB9">
              <w:rPr>
                <w:rFonts w:ascii="標楷體" w:eastAsia="標楷體" w:hAnsi="標楷體" w:hint="eastAsia"/>
              </w:rPr>
              <w:t>營運長</w:t>
            </w:r>
            <w:r>
              <w:rPr>
                <w:rFonts w:ascii="標楷體" w:eastAsia="標楷體" w:hAnsi="標楷體" w:hint="eastAsia"/>
              </w:rPr>
              <w:t>重威</w:t>
            </w:r>
          </w:p>
        </w:tc>
      </w:tr>
      <w:tr w:rsidR="00CD532B" w:rsidRPr="00CD532B" w14:paraId="5D1AC44C" w14:textId="77777777" w:rsidTr="00D75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55D924" w14:textId="1C9493DD" w:rsidR="00CD532B" w:rsidRPr="00CD532B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1</w:t>
            </w:r>
            <w:r w:rsidR="00F963D0">
              <w:rPr>
                <w:rFonts w:ascii="標楷體" w:eastAsia="標楷體" w:hAnsi="標楷體" w:hint="eastAsia"/>
              </w:rPr>
              <w:t>4</w:t>
            </w:r>
            <w:r w:rsidRPr="00CD532B">
              <w:rPr>
                <w:rFonts w:ascii="標楷體" w:eastAsia="標楷體" w:hAnsi="標楷體"/>
              </w:rPr>
              <w:t>:</w:t>
            </w:r>
            <w:r w:rsidR="00F963D0">
              <w:rPr>
                <w:rFonts w:ascii="標楷體" w:eastAsia="標楷體" w:hAnsi="標楷體" w:hint="eastAsia"/>
              </w:rPr>
              <w:t>00</w:t>
            </w:r>
            <w:r w:rsidRPr="00CD532B">
              <w:rPr>
                <w:rFonts w:ascii="標楷體" w:eastAsia="標楷體" w:hAnsi="標楷體"/>
              </w:rPr>
              <w:t>－14:</w:t>
            </w:r>
            <w:r w:rsidR="00641FBC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0" w:type="auto"/>
            <w:hideMark/>
          </w:tcPr>
          <w:p w14:paraId="35781E42" w14:textId="39509D4D" w:rsidR="00CD532B" w:rsidRPr="00DE3C1E" w:rsidRDefault="00A901BA" w:rsidP="00DE3C1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企業產學需求說明</w:t>
            </w:r>
          </w:p>
        </w:tc>
        <w:tc>
          <w:tcPr>
            <w:tcW w:w="0" w:type="auto"/>
            <w:hideMark/>
          </w:tcPr>
          <w:p w14:paraId="5C2D9E32" w14:textId="660D5FA2" w:rsidR="00CD532B" w:rsidRPr="00CD532B" w:rsidRDefault="00DE3C1E" w:rsidP="00CD532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產業聯盟部</w:t>
            </w:r>
            <w:r>
              <w:rPr>
                <w:rFonts w:ascii="標楷體" w:eastAsia="標楷體" w:hAnsi="標楷體" w:hint="eastAsia"/>
              </w:rPr>
              <w:t>/新創學院</w:t>
            </w:r>
            <w:r>
              <w:rPr>
                <w:rFonts w:ascii="標楷體" w:eastAsia="標楷體" w:hAnsi="標楷體"/>
              </w:rPr>
              <w:br/>
            </w:r>
            <w:r w:rsidRPr="00CD532B">
              <w:rPr>
                <w:rFonts w:ascii="標楷體" w:eastAsia="標楷體" w:hAnsi="標楷體"/>
              </w:rPr>
              <w:t>翁至鋐</w:t>
            </w:r>
          </w:p>
        </w:tc>
      </w:tr>
      <w:tr w:rsidR="00641FBC" w:rsidRPr="00CD532B" w14:paraId="6D2720F1" w14:textId="77777777" w:rsidTr="00D757B8">
        <w:trPr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58D657" w14:textId="128EC08C" w:rsidR="00641FBC" w:rsidRPr="00CD532B" w:rsidRDefault="00641FBC" w:rsidP="00CD532B">
            <w:pPr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CD532B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50</w:t>
            </w:r>
            <w:r w:rsidRPr="00CD532B">
              <w:rPr>
                <w:rFonts w:ascii="標楷體" w:eastAsia="標楷體" w:hAnsi="標楷體"/>
              </w:rPr>
              <w:t>－1</w:t>
            </w:r>
            <w:r>
              <w:rPr>
                <w:rFonts w:ascii="標楷體" w:eastAsia="標楷體" w:hAnsi="標楷體" w:hint="eastAsia"/>
              </w:rPr>
              <w:t>5</w:t>
            </w:r>
            <w:r w:rsidRPr="00CD532B">
              <w:rPr>
                <w:rFonts w:ascii="標楷體" w:eastAsia="標楷體" w:hAnsi="標楷體"/>
              </w:rPr>
              <w:t>:</w:t>
            </w:r>
            <w:r w:rsidR="009E69DF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0" w:type="auto"/>
          </w:tcPr>
          <w:p w14:paraId="1623A1BF" w14:textId="0670F054" w:rsidR="00641FBC" w:rsidRDefault="00641FBC" w:rsidP="00DE3C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休息</w:t>
            </w:r>
          </w:p>
        </w:tc>
        <w:tc>
          <w:tcPr>
            <w:tcW w:w="0" w:type="auto"/>
          </w:tcPr>
          <w:p w14:paraId="7000E391" w14:textId="2B701FB8" w:rsidR="00641FBC" w:rsidRPr="00CD532B" w:rsidRDefault="009E69DF" w:rsidP="00CD5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休息時間30分鐘</w:t>
            </w:r>
          </w:p>
        </w:tc>
      </w:tr>
      <w:tr w:rsidR="00CD532B" w:rsidRPr="00CD532B" w14:paraId="6B027F82" w14:textId="77777777" w:rsidTr="00D75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E9732B" w14:textId="0F88CB44" w:rsidR="00CD532B" w:rsidRPr="00CD532B" w:rsidRDefault="00641FBC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CD532B" w:rsidRPr="00CD532B">
              <w:rPr>
                <w:rFonts w:ascii="標楷體" w:eastAsia="標楷體" w:hAnsi="標楷體"/>
              </w:rPr>
              <w:t>:</w:t>
            </w:r>
            <w:r w:rsidR="00E71F03">
              <w:rPr>
                <w:rFonts w:ascii="標楷體" w:eastAsia="標楷體" w:hAnsi="標楷體" w:hint="eastAsia"/>
              </w:rPr>
              <w:t>20</w:t>
            </w:r>
            <w:r w:rsidR="00CD532B" w:rsidRPr="00CD532B">
              <w:rPr>
                <w:rFonts w:ascii="標楷體" w:eastAsia="標楷體" w:hAnsi="標楷體"/>
              </w:rPr>
              <w:t>－</w:t>
            </w:r>
            <w:r w:rsidR="009E69DF">
              <w:rPr>
                <w:rFonts w:ascii="標楷體" w:eastAsia="標楷體" w:hAnsi="標楷體" w:hint="eastAsia"/>
              </w:rPr>
              <w:t>15</w:t>
            </w:r>
            <w:r w:rsidR="00CD532B" w:rsidRPr="00CD532B">
              <w:rPr>
                <w:rFonts w:ascii="標楷體" w:eastAsia="標楷體" w:hAnsi="標楷體"/>
              </w:rPr>
              <w:t>:</w:t>
            </w:r>
            <w:r w:rsidR="00E71F03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0" w:type="auto"/>
            <w:hideMark/>
          </w:tcPr>
          <w:p w14:paraId="24F4377A" w14:textId="777CCAD5" w:rsidR="00CD532B" w:rsidRPr="00DE3C1E" w:rsidRDefault="00A901BA" w:rsidP="00DE3C1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</w:rPr>
            </w:pPr>
            <w:r w:rsidRPr="00DE3C1E">
              <w:rPr>
                <w:rFonts w:ascii="標楷體" w:eastAsia="標楷體" w:hAnsi="標楷體"/>
                <w:b/>
                <w:bCs/>
              </w:rPr>
              <w:t>產學媒合會規劃說明</w:t>
            </w:r>
          </w:p>
        </w:tc>
        <w:tc>
          <w:tcPr>
            <w:tcW w:w="0" w:type="auto"/>
            <w:hideMark/>
          </w:tcPr>
          <w:p w14:paraId="48010AA7" w14:textId="5E8486C0" w:rsidR="00CD532B" w:rsidRPr="00CD532B" w:rsidRDefault="00DE3C1E" w:rsidP="00CD532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產業聯盟部</w:t>
            </w:r>
            <w:r>
              <w:rPr>
                <w:rFonts w:ascii="標楷體" w:eastAsia="標楷體" w:hAnsi="標楷體" w:hint="eastAsia"/>
              </w:rPr>
              <w:t>/新創學院</w:t>
            </w:r>
            <w:r>
              <w:rPr>
                <w:rFonts w:ascii="標楷體" w:eastAsia="標楷體" w:hAnsi="標楷體"/>
              </w:rPr>
              <w:br/>
            </w:r>
            <w:r w:rsidRPr="00CD532B">
              <w:rPr>
                <w:rFonts w:ascii="標楷體" w:eastAsia="標楷體" w:hAnsi="標楷體"/>
              </w:rPr>
              <w:t>翁至鋐</w:t>
            </w:r>
          </w:p>
        </w:tc>
      </w:tr>
      <w:tr w:rsidR="00CD532B" w:rsidRPr="00CD532B" w14:paraId="148E55DB" w14:textId="77777777" w:rsidTr="00D757B8">
        <w:trPr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E28C12" w14:textId="6FEFBFD6" w:rsidR="00CD532B" w:rsidRPr="00CD532B" w:rsidRDefault="009E69DF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CD532B" w:rsidRPr="00CD532B">
              <w:rPr>
                <w:rFonts w:ascii="標楷體" w:eastAsia="標楷體" w:hAnsi="標楷體"/>
              </w:rPr>
              <w:t>:</w:t>
            </w:r>
            <w:r w:rsidR="00E71F03">
              <w:rPr>
                <w:rFonts w:ascii="標楷體" w:eastAsia="標楷體" w:hAnsi="標楷體" w:hint="eastAsia"/>
              </w:rPr>
              <w:t>30</w:t>
            </w:r>
            <w:r w:rsidR="00CD532B" w:rsidRPr="00CD532B">
              <w:rPr>
                <w:rFonts w:ascii="標楷體" w:eastAsia="標楷體" w:hAnsi="標楷體"/>
              </w:rPr>
              <w:t>－1</w:t>
            </w:r>
            <w:r w:rsidR="007D2488">
              <w:rPr>
                <w:rFonts w:ascii="標楷體" w:eastAsia="標楷體" w:hAnsi="標楷體" w:hint="eastAsia"/>
              </w:rPr>
              <w:t>5</w:t>
            </w:r>
            <w:r w:rsidR="00CD532B" w:rsidRPr="00CD532B">
              <w:rPr>
                <w:rFonts w:ascii="標楷體" w:eastAsia="標楷體" w:hAnsi="標楷體"/>
              </w:rPr>
              <w:t>:</w:t>
            </w:r>
            <w:r w:rsidR="00E71F03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0" w:type="auto"/>
            <w:hideMark/>
          </w:tcPr>
          <w:p w14:paraId="63247377" w14:textId="77777777" w:rsidR="00CD532B" w:rsidRPr="00DE3C1E" w:rsidRDefault="00CD532B" w:rsidP="00DE3C1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</w:rPr>
            </w:pPr>
            <w:r w:rsidRPr="00DE3C1E">
              <w:rPr>
                <w:rFonts w:ascii="標楷體" w:eastAsia="標楷體" w:hAnsi="標楷體"/>
                <w:b/>
                <w:bCs/>
              </w:rPr>
              <w:t>技術清單與媒合優先機制說明</w:t>
            </w:r>
          </w:p>
        </w:tc>
        <w:tc>
          <w:tcPr>
            <w:tcW w:w="0" w:type="auto"/>
            <w:hideMark/>
          </w:tcPr>
          <w:p w14:paraId="086E8FC6" w14:textId="312D251E" w:rsidR="00CD532B" w:rsidRPr="00CD532B" w:rsidRDefault="00DE3C1E" w:rsidP="00CD532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產業聯盟部</w:t>
            </w:r>
            <w:r>
              <w:rPr>
                <w:rFonts w:ascii="標楷體" w:eastAsia="標楷體" w:hAnsi="標楷體" w:hint="eastAsia"/>
              </w:rPr>
              <w:t>/新創學院</w:t>
            </w:r>
            <w:r>
              <w:rPr>
                <w:rFonts w:ascii="標楷體" w:eastAsia="標楷體" w:hAnsi="標楷體"/>
              </w:rPr>
              <w:br/>
            </w:r>
            <w:r w:rsidRPr="00CD532B">
              <w:rPr>
                <w:rFonts w:ascii="標楷體" w:eastAsia="標楷體" w:hAnsi="標楷體"/>
              </w:rPr>
              <w:t>翁至鋐</w:t>
            </w:r>
          </w:p>
        </w:tc>
      </w:tr>
      <w:tr w:rsidR="00CD532B" w:rsidRPr="00CD532B" w14:paraId="1D942095" w14:textId="77777777" w:rsidTr="00D75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806B81" w14:textId="0CFC098A" w:rsidR="00CD532B" w:rsidRPr="00CD532B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1</w:t>
            </w:r>
            <w:r w:rsidR="007D2488">
              <w:rPr>
                <w:rFonts w:ascii="標楷體" w:eastAsia="標楷體" w:hAnsi="標楷體" w:hint="eastAsia"/>
              </w:rPr>
              <w:t>5</w:t>
            </w:r>
            <w:r w:rsidRPr="00CD532B">
              <w:rPr>
                <w:rFonts w:ascii="標楷體" w:eastAsia="標楷體" w:hAnsi="標楷體"/>
              </w:rPr>
              <w:t>:</w:t>
            </w:r>
            <w:r w:rsidR="00F963D0">
              <w:rPr>
                <w:rFonts w:ascii="標楷體" w:eastAsia="標楷體" w:hAnsi="標楷體" w:hint="eastAsia"/>
              </w:rPr>
              <w:t>40</w:t>
            </w:r>
            <w:r w:rsidRPr="00CD532B">
              <w:rPr>
                <w:rFonts w:ascii="標楷體" w:eastAsia="標楷體" w:hAnsi="標楷體"/>
              </w:rPr>
              <w:t>－1</w:t>
            </w:r>
            <w:r w:rsidR="007D2488">
              <w:rPr>
                <w:rFonts w:ascii="標楷體" w:eastAsia="標楷體" w:hAnsi="標楷體" w:hint="eastAsia"/>
              </w:rPr>
              <w:t>6</w:t>
            </w:r>
            <w:r w:rsidRPr="00CD532B">
              <w:rPr>
                <w:rFonts w:ascii="標楷體" w:eastAsia="標楷體" w:hAnsi="標楷體"/>
              </w:rPr>
              <w:t>:</w:t>
            </w:r>
            <w:r w:rsidR="00F963D0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0" w:type="auto"/>
            <w:hideMark/>
          </w:tcPr>
          <w:p w14:paraId="60A90F80" w14:textId="77777777" w:rsidR="00CD532B" w:rsidRPr="00DE3C1E" w:rsidRDefault="00CD532B" w:rsidP="00DE3C1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</w:rPr>
            </w:pPr>
            <w:r w:rsidRPr="00DE3C1E">
              <w:rPr>
                <w:rFonts w:ascii="標楷體" w:eastAsia="標楷體" w:hAnsi="標楷體"/>
                <w:b/>
                <w:bCs/>
              </w:rPr>
              <w:t>綜合交流與Q&amp;A</w:t>
            </w:r>
          </w:p>
        </w:tc>
        <w:tc>
          <w:tcPr>
            <w:tcW w:w="0" w:type="auto"/>
            <w:hideMark/>
          </w:tcPr>
          <w:p w14:paraId="50C480F5" w14:textId="77777777" w:rsidR="00CD532B" w:rsidRPr="00CD532B" w:rsidRDefault="00CD532B" w:rsidP="00CD532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全體與會人員</w:t>
            </w:r>
          </w:p>
        </w:tc>
      </w:tr>
      <w:tr w:rsidR="00CD532B" w:rsidRPr="00CD532B" w14:paraId="0FEDA289" w14:textId="77777777" w:rsidTr="00D757B8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B2A4FB" w14:textId="663B1FF4" w:rsidR="00CD532B" w:rsidRPr="00CD532B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1</w:t>
            </w:r>
            <w:r w:rsidR="007D2488">
              <w:rPr>
                <w:rFonts w:ascii="標楷體" w:eastAsia="標楷體" w:hAnsi="標楷體" w:hint="eastAsia"/>
              </w:rPr>
              <w:t>6</w:t>
            </w:r>
            <w:r w:rsidRPr="00CD532B">
              <w:rPr>
                <w:rFonts w:ascii="標楷體" w:eastAsia="標楷體" w:hAnsi="標楷體"/>
              </w:rPr>
              <w:t>:</w:t>
            </w:r>
            <w:r w:rsidR="00F963D0">
              <w:rPr>
                <w:rFonts w:ascii="標楷體" w:eastAsia="標楷體" w:hAnsi="標楷體" w:hint="eastAsia"/>
              </w:rPr>
              <w:t>00</w:t>
            </w:r>
            <w:r w:rsidRPr="00CD532B">
              <w:rPr>
                <w:rFonts w:ascii="標楷體" w:eastAsia="標楷體" w:hAnsi="標楷體"/>
              </w:rPr>
              <w:t>－</w:t>
            </w:r>
          </w:p>
        </w:tc>
        <w:tc>
          <w:tcPr>
            <w:tcW w:w="0" w:type="auto"/>
            <w:hideMark/>
          </w:tcPr>
          <w:p w14:paraId="1E701B82" w14:textId="277C2849" w:rsidR="00CD532B" w:rsidRPr="00DE3C1E" w:rsidRDefault="00CD532B" w:rsidP="00DE3C1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</w:rPr>
            </w:pPr>
            <w:r w:rsidRPr="00DE3C1E">
              <w:rPr>
                <w:rFonts w:ascii="標楷體" w:eastAsia="標楷體" w:hAnsi="標楷體"/>
                <w:b/>
                <w:bCs/>
              </w:rPr>
              <w:t>總結</w:t>
            </w:r>
            <w:r w:rsidR="00DE3C1E" w:rsidRPr="00DE3C1E">
              <w:rPr>
                <w:rFonts w:ascii="標楷體" w:eastAsia="標楷體" w:hAnsi="標楷體" w:hint="eastAsia"/>
                <w:b/>
                <w:bCs/>
              </w:rPr>
              <w:t>、賦歸</w:t>
            </w:r>
          </w:p>
        </w:tc>
        <w:tc>
          <w:tcPr>
            <w:tcW w:w="0" w:type="auto"/>
            <w:hideMark/>
          </w:tcPr>
          <w:p w14:paraId="4DDC1A66" w14:textId="0F8E8DFB" w:rsidR="00CD532B" w:rsidRPr="00CD532B" w:rsidRDefault="00DE3C1E" w:rsidP="00CD532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全體與會人員</w:t>
            </w:r>
          </w:p>
        </w:tc>
      </w:tr>
    </w:tbl>
    <w:p w14:paraId="04958378" w14:textId="228C3DBD" w:rsidR="00E91A08" w:rsidRDefault="00E91A08" w:rsidP="00016FAD">
      <w:pPr>
        <w:pStyle w:val="a9"/>
        <w:ind w:left="510"/>
        <w:rPr>
          <w:rFonts w:ascii="標楷體" w:eastAsia="標楷體" w:hAnsi="標楷體"/>
          <w:b/>
          <w:bCs/>
        </w:rPr>
      </w:pPr>
    </w:p>
    <w:p w14:paraId="2A769704" w14:textId="43F671A3" w:rsidR="00016FAD" w:rsidRPr="007D2488" w:rsidRDefault="00E91A08" w:rsidP="007D2488">
      <w:pPr>
        <w:widowControl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p w14:paraId="1C710DF9" w14:textId="6064581F" w:rsidR="00847F75" w:rsidRPr="00430370" w:rsidRDefault="00847F75" w:rsidP="00847F75">
      <w:pPr>
        <w:pStyle w:val="a9"/>
        <w:numPr>
          <w:ilvl w:val="0"/>
          <w:numId w:val="5"/>
        </w:numPr>
        <w:rPr>
          <w:rFonts w:ascii="標楷體" w:eastAsia="標楷體" w:hAnsi="標楷體"/>
          <w:b/>
          <w:bCs/>
        </w:rPr>
      </w:pPr>
      <w:r w:rsidRPr="00430370">
        <w:rPr>
          <w:rFonts w:ascii="標楷體" w:eastAsia="標楷體" w:hAnsi="標楷體"/>
          <w:b/>
          <w:bCs/>
        </w:rPr>
        <w:lastRenderedPageBreak/>
        <w:t>技術清單</w:t>
      </w:r>
      <w:r w:rsidR="00E04F4B" w:rsidRPr="00430370">
        <w:rPr>
          <w:rFonts w:ascii="標楷體" w:eastAsia="標楷體" w:hAnsi="標楷體" w:hint="eastAsia"/>
          <w:b/>
          <w:bCs/>
        </w:rPr>
        <w:t>重點說明</w:t>
      </w:r>
    </w:p>
    <w:p w14:paraId="7604FF31" w14:textId="414C9E5D" w:rsidR="00CD532B" w:rsidRPr="00430370" w:rsidRDefault="00CD532B" w:rsidP="0003355E">
      <w:pPr>
        <w:numPr>
          <w:ilvl w:val="0"/>
          <w:numId w:val="6"/>
        </w:numPr>
        <w:jc w:val="both"/>
        <w:rPr>
          <w:rFonts w:ascii="標楷體" w:eastAsia="標楷體" w:hAnsi="標楷體"/>
        </w:rPr>
      </w:pPr>
      <w:r w:rsidRPr="00430370">
        <w:rPr>
          <w:rFonts w:ascii="標楷體" w:eastAsia="標楷體" w:hAnsi="標楷體"/>
        </w:rPr>
        <w:t>本次聯合徵案企業主要來自</w:t>
      </w:r>
      <w:r w:rsidR="00430370">
        <w:rPr>
          <w:rFonts w:ascii="標楷體" w:eastAsia="標楷體" w:hAnsi="標楷體" w:hint="eastAsia"/>
        </w:rPr>
        <w:t>本會</w:t>
      </w:r>
      <w:r w:rsidR="00E04F4B" w:rsidRPr="00430370">
        <w:rPr>
          <w:rFonts w:ascii="標楷體" w:eastAsia="標楷體" w:hAnsi="標楷體" w:hint="eastAsia"/>
        </w:rPr>
        <w:t>4個產業聯盟，針對以下技術、</w:t>
      </w:r>
      <w:r w:rsidR="00033BF7" w:rsidRPr="00430370">
        <w:rPr>
          <w:rFonts w:ascii="標楷體" w:eastAsia="標楷體" w:hAnsi="標楷體" w:hint="eastAsia"/>
        </w:rPr>
        <w:t>研究室開發可使用原型，有技術</w:t>
      </w:r>
      <w:r w:rsidR="00430370" w:rsidRPr="00430370">
        <w:rPr>
          <w:rFonts w:ascii="標楷體" w:eastAsia="標楷體" w:hAnsi="標楷體" w:hint="eastAsia"/>
        </w:rPr>
        <w:t>專利</w:t>
      </w:r>
      <w:r w:rsidR="0003355E">
        <w:rPr>
          <w:rFonts w:ascii="標楷體" w:eastAsia="標楷體" w:hAnsi="標楷體" w:hint="eastAsia"/>
        </w:rPr>
        <w:t>取得或</w:t>
      </w:r>
      <w:r w:rsidR="00430370" w:rsidRPr="00430370">
        <w:rPr>
          <w:rFonts w:ascii="標楷體" w:eastAsia="標楷體" w:hAnsi="標楷體" w:hint="eastAsia"/>
        </w:rPr>
        <w:t>商業發展之意願，請參考下表所列。</w:t>
      </w:r>
      <w:r w:rsidRPr="00430370">
        <w:rPr>
          <w:rFonts w:ascii="標楷體" w:eastAsia="標楷體" w:hAnsi="標楷體"/>
        </w:rPr>
        <w:t xml:space="preserve"> </w:t>
      </w:r>
    </w:p>
    <w:tbl>
      <w:tblPr>
        <w:tblStyle w:val="3-1"/>
        <w:tblW w:w="8567" w:type="dxa"/>
        <w:tblLook w:val="04A0" w:firstRow="1" w:lastRow="0" w:firstColumn="1" w:lastColumn="0" w:noHBand="0" w:noVBand="1"/>
      </w:tblPr>
      <w:tblGrid>
        <w:gridCol w:w="1088"/>
        <w:gridCol w:w="7479"/>
      </w:tblGrid>
      <w:tr w:rsidR="00CD532B" w:rsidRPr="00CD532B" w14:paraId="363778FF" w14:textId="77777777" w:rsidTr="00D75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DB0117B" w14:textId="77777777" w:rsidR="00CD532B" w:rsidRPr="00CD532B" w:rsidRDefault="00CD532B" w:rsidP="00CD532B">
            <w:pPr>
              <w:spacing w:after="160" w:line="278" w:lineRule="auto"/>
              <w:jc w:val="center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0" w:type="auto"/>
            <w:hideMark/>
          </w:tcPr>
          <w:p w14:paraId="269B7DD7" w14:textId="6BF75301" w:rsidR="00CD532B" w:rsidRPr="00CD532B" w:rsidRDefault="00CD532B" w:rsidP="00CD532B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</w:rPr>
            </w:pPr>
            <w:r w:rsidRPr="00CD532B">
              <w:rPr>
                <w:rFonts w:ascii="標楷體" w:eastAsia="標楷體" w:hAnsi="標楷體" w:hint="eastAsia"/>
                <w:b w:val="0"/>
                <w:bCs w:val="0"/>
              </w:rPr>
              <w:t>技術/產品原型</w:t>
            </w:r>
            <w:r w:rsidR="00797A07">
              <w:rPr>
                <w:rFonts w:ascii="標楷體" w:eastAsia="標楷體" w:hAnsi="標楷體" w:hint="eastAsia"/>
                <w:b w:val="0"/>
                <w:bCs w:val="0"/>
              </w:rPr>
              <w:t>/知識</w:t>
            </w:r>
            <w:r w:rsidR="008E1F00">
              <w:rPr>
                <w:rFonts w:ascii="標楷體" w:eastAsia="標楷體" w:hAnsi="標楷體" w:hint="eastAsia"/>
                <w:b w:val="0"/>
                <w:bCs w:val="0"/>
              </w:rPr>
              <w:t>領域</w:t>
            </w:r>
          </w:p>
        </w:tc>
      </w:tr>
      <w:tr w:rsidR="00CD532B" w:rsidRPr="00CD532B" w14:paraId="15058D0F" w14:textId="77777777" w:rsidTr="00D75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29AAF4" w14:textId="20F08755" w:rsidR="00CD532B" w:rsidRPr="00CD532B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AI與資通訊技術</w:t>
            </w:r>
          </w:p>
        </w:tc>
        <w:tc>
          <w:tcPr>
            <w:tcW w:w="0" w:type="auto"/>
            <w:hideMark/>
          </w:tcPr>
          <w:p w14:paraId="1E8FFDBA" w14:textId="20AD871B" w:rsidR="00CD532B" w:rsidRPr="00CD532B" w:rsidRDefault="00CD532B" w:rsidP="007D2488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生成式AI</w:t>
            </w:r>
            <w:r w:rsidR="00430370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大型語言模型</w:t>
            </w:r>
            <w:r w:rsidR="00430370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RAG電腦視覺YOLO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CNN瑕疵檢測與影像分割對話機器人與客服物聯網IoT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LoRa與WSNUWB定位與邊緣運算</w:t>
            </w:r>
            <w:r w:rsidR="00016FAD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智慧製造與精準檢測</w:t>
            </w:r>
            <w:r w:rsidR="00016FAD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AI驅動威脅偵測與分析</w:t>
            </w:r>
            <w:r w:rsidR="006149B1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關鍵基礎設施與工業控制安全</w:t>
            </w:r>
            <w:r w:rsidR="006149B1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5G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O-RAN通訊低軌衛星與通訊元件</w:t>
            </w:r>
            <w:r w:rsidR="006149B1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精準行銷與大數據分</w:t>
            </w:r>
            <w:r w:rsidR="006149B1">
              <w:rPr>
                <w:rFonts w:ascii="標楷體" w:eastAsia="標楷體" w:hAnsi="標楷體" w:hint="eastAsia"/>
              </w:rPr>
              <w:t>析</w:t>
            </w:r>
            <w:r w:rsidRPr="00CD532B">
              <w:rPr>
                <w:rFonts w:ascii="標楷體" w:eastAsia="標楷體" w:hAnsi="標楷體"/>
              </w:rPr>
              <w:t>AI推薦系統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用戶行為分析AI報價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智慧排程AI品管AI轉型需求整合平台CRM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客戶資料管理</w:t>
            </w:r>
          </w:p>
        </w:tc>
      </w:tr>
      <w:tr w:rsidR="00CD532B" w:rsidRPr="00CD532B" w14:paraId="42C125DD" w14:textId="77777777" w:rsidTr="00D757B8">
        <w:trPr>
          <w:trHeight w:val="2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012CAD" w14:textId="5621EA06" w:rsidR="00CD532B" w:rsidRPr="00CD532B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智慧醫療與生物科技</w:t>
            </w:r>
          </w:p>
        </w:tc>
        <w:tc>
          <w:tcPr>
            <w:tcW w:w="0" w:type="auto"/>
            <w:hideMark/>
          </w:tcPr>
          <w:p w14:paraId="751BB379" w14:textId="6E9646BA" w:rsidR="00CD532B" w:rsidRPr="00CD532B" w:rsidRDefault="00CD532B" w:rsidP="007D2488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穿戴式裝置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居家監測系統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長期照護平台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醫療資源整合與機構居家養老與生活輔助認知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健康與心理支持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AI輔助臨床診斷與評估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AI輔助影像判讀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醫療物聯網與生醫訊號監測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慢病管理與機能性飲食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跌倒偵測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失智症照護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益生菌研究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外泌體</w:t>
            </w:r>
            <w:r w:rsidR="00BA652A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藥物釋放系統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微針貼片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藥物釋放相關應用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食品安全檢測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醫療服務生態系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養生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民眾服務ecosystem或turnkey模式健康照護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生技產品研發合作</w:t>
            </w:r>
          </w:p>
        </w:tc>
      </w:tr>
      <w:tr w:rsidR="00CD532B" w:rsidRPr="00CD532B" w14:paraId="420EB25F" w14:textId="77777777" w:rsidTr="00D75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D66156" w14:textId="3C595A92" w:rsidR="00CD532B" w:rsidRPr="00CD532B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永續環境與綠色能源</w:t>
            </w:r>
          </w:p>
        </w:tc>
        <w:tc>
          <w:tcPr>
            <w:tcW w:w="0" w:type="auto"/>
            <w:hideMark/>
          </w:tcPr>
          <w:p w14:paraId="6960CFBF" w14:textId="0E5F7522" w:rsidR="00CD532B" w:rsidRPr="00CD532B" w:rsidRDefault="00CD532B" w:rsidP="007D2488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碳足跡盤查</w:t>
            </w:r>
            <w:r w:rsidR="00BA652A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碳權交易</w:t>
            </w:r>
            <w:r w:rsidR="00BA652A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CCUS碳捕捉、再利用與封存負碳技術廢棄物再利用生物炭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生物資源與自然解方</w:t>
            </w:r>
            <w:r w:rsidR="00BA652A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水資源處理</w:t>
            </w:r>
            <w:r w:rsidR="00BA652A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空氣品質監測PM2.5</w:t>
            </w:r>
            <w:r w:rsidR="00BA652A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太陽能離岸風電</w:t>
            </w:r>
            <w:r w:rsidR="00BA652A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氫能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燃料電池</w:t>
            </w:r>
            <w:r w:rsidR="00BA652A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鋰電池</w:t>
            </w:r>
            <w:r w:rsidR="00BA652A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電池管理系統</w:t>
            </w:r>
            <w:r w:rsidR="00BA652A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BMS第三代半導體</w:t>
            </w:r>
            <w:proofErr w:type="spellStart"/>
            <w:r w:rsidRPr="00CD532B">
              <w:rPr>
                <w:rFonts w:ascii="標楷體" w:eastAsia="標楷體" w:hAnsi="標楷體"/>
              </w:rPr>
              <w:t>SiC</w:t>
            </w:r>
            <w:proofErr w:type="spellEnd"/>
            <w:r w:rsidR="00430370">
              <w:rPr>
                <w:rFonts w:ascii="標楷體" w:eastAsia="標楷體" w:hAnsi="標楷體"/>
              </w:rPr>
              <w:t>/</w:t>
            </w:r>
            <w:proofErr w:type="spellStart"/>
            <w:r w:rsidRPr="00CD532B">
              <w:rPr>
                <w:rFonts w:ascii="標楷體" w:eastAsia="標楷體" w:hAnsi="標楷體"/>
              </w:rPr>
              <w:t>GaN</w:t>
            </w:r>
            <w:proofErr w:type="spellEnd"/>
            <w:r w:rsidR="00F949AF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企業治理、數位轉型與金融機制</w:t>
            </w:r>
            <w:r w:rsidR="00BA652A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工業製造與硬體減碳工程</w:t>
            </w:r>
            <w:r w:rsidR="00BA652A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服務業與供應鏈運籌綠色化</w:t>
            </w:r>
            <w:r w:rsidR="00BA652A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AI與物聯網環境品質即時監控</w:t>
            </w:r>
            <w:r w:rsidR="00BA652A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綠色營建材料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綠色營建節能減碳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能源管理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能源數據監控</w:t>
            </w:r>
          </w:p>
        </w:tc>
      </w:tr>
      <w:tr w:rsidR="00CD532B" w:rsidRPr="00CD532B" w14:paraId="5143995C" w14:textId="77777777" w:rsidTr="00D757B8">
        <w:trPr>
          <w:trHeight w:val="3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DDB423" w14:textId="2F7ADA86" w:rsidR="00CD532B" w:rsidRPr="00CD532B" w:rsidRDefault="00CD532B" w:rsidP="00CD532B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管理、人文與教育創新</w:t>
            </w:r>
          </w:p>
        </w:tc>
        <w:tc>
          <w:tcPr>
            <w:tcW w:w="0" w:type="auto"/>
            <w:hideMark/>
          </w:tcPr>
          <w:p w14:paraId="7C548372" w14:textId="03BBDF72" w:rsidR="00CD532B" w:rsidRPr="00CD532B" w:rsidRDefault="00CD532B" w:rsidP="007D2488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CD532B">
              <w:rPr>
                <w:rFonts w:ascii="標楷體" w:eastAsia="標楷體" w:hAnsi="標楷體"/>
              </w:rPr>
              <w:t>行銷策略與品牌權益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B2B品牌通路策略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B2C品牌通路策略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品牌推廣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商業模式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數位轉型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精準行銷與大數據分析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智慧供應鏈與物流決策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情境服務設計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使用者體驗輔助空間與商業設計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虛擬模擬與技能實訓情境VR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AR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XR沉浸式教學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雙語教育AI輔助語言學習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語言溝通與職場應用情境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生成式AI輔助創意與設計平面圖像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轉立體動畫特殊場域與導覽體驗情境</w:t>
            </w:r>
            <w:r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地方創生人才培育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內訓課程設計校園大使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雇主品牌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ESG活動設計</w:t>
            </w:r>
            <w:r w:rsidR="00AA1F2D">
              <w:rPr>
                <w:rFonts w:ascii="標楷體" w:eastAsia="標楷體" w:hAnsi="標楷體" w:hint="eastAsia"/>
              </w:rPr>
              <w:t>/</w:t>
            </w:r>
            <w:r w:rsidRPr="00CD532B">
              <w:rPr>
                <w:rFonts w:ascii="標楷體" w:eastAsia="標楷體" w:hAnsi="標楷體"/>
              </w:rPr>
              <w:t>PM專案管理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營運管理CRM</w:t>
            </w:r>
            <w:r w:rsidR="00430370">
              <w:rPr>
                <w:rFonts w:ascii="標楷體" w:eastAsia="標楷體" w:hAnsi="標楷體"/>
              </w:rPr>
              <w:t>/</w:t>
            </w:r>
            <w:r w:rsidRPr="00CD532B">
              <w:rPr>
                <w:rFonts w:ascii="標楷體" w:eastAsia="標楷體" w:hAnsi="標楷體"/>
              </w:rPr>
              <w:t>顧客關係管理</w:t>
            </w:r>
          </w:p>
        </w:tc>
      </w:tr>
    </w:tbl>
    <w:p w14:paraId="5DEBC56E" w14:textId="77777777" w:rsidR="00693D02" w:rsidRPr="00CD532B" w:rsidRDefault="00693D02" w:rsidP="007D2488">
      <w:pPr>
        <w:rPr>
          <w:rFonts w:hint="eastAsia"/>
        </w:rPr>
      </w:pPr>
    </w:p>
    <w:sectPr w:rsidR="00693D02" w:rsidRPr="00CD53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182"/>
    <w:multiLevelType w:val="multilevel"/>
    <w:tmpl w:val="1EF64CE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0226"/>
    <w:multiLevelType w:val="hybridMultilevel"/>
    <w:tmpl w:val="B45844DA"/>
    <w:lvl w:ilvl="0" w:tplc="FDB8110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5F0DCC"/>
    <w:multiLevelType w:val="multilevel"/>
    <w:tmpl w:val="12C8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502CA"/>
    <w:multiLevelType w:val="multilevel"/>
    <w:tmpl w:val="5B66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40AB8"/>
    <w:multiLevelType w:val="multilevel"/>
    <w:tmpl w:val="B30C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D390A"/>
    <w:multiLevelType w:val="multilevel"/>
    <w:tmpl w:val="DCB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225927">
    <w:abstractNumId w:val="3"/>
  </w:num>
  <w:num w:numId="2" w16cid:durableId="1878930310">
    <w:abstractNumId w:val="4"/>
  </w:num>
  <w:num w:numId="3" w16cid:durableId="69738377">
    <w:abstractNumId w:val="2"/>
  </w:num>
  <w:num w:numId="4" w16cid:durableId="1943411233">
    <w:abstractNumId w:val="5"/>
  </w:num>
  <w:num w:numId="5" w16cid:durableId="65763849">
    <w:abstractNumId w:val="1"/>
  </w:num>
  <w:num w:numId="6" w16cid:durableId="106437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2B"/>
    <w:rsid w:val="00016FAD"/>
    <w:rsid w:val="0003355E"/>
    <w:rsid w:val="00033BF7"/>
    <w:rsid w:val="000C1FFE"/>
    <w:rsid w:val="002C4698"/>
    <w:rsid w:val="003C0469"/>
    <w:rsid w:val="00430370"/>
    <w:rsid w:val="005D5369"/>
    <w:rsid w:val="006149B1"/>
    <w:rsid w:val="00641FBC"/>
    <w:rsid w:val="00693D02"/>
    <w:rsid w:val="00730875"/>
    <w:rsid w:val="00797A07"/>
    <w:rsid w:val="007D2488"/>
    <w:rsid w:val="00847F75"/>
    <w:rsid w:val="00860102"/>
    <w:rsid w:val="008E1F00"/>
    <w:rsid w:val="009221A6"/>
    <w:rsid w:val="00945F8C"/>
    <w:rsid w:val="009E69DF"/>
    <w:rsid w:val="00A42DF6"/>
    <w:rsid w:val="00A54444"/>
    <w:rsid w:val="00A901BA"/>
    <w:rsid w:val="00AA1F2D"/>
    <w:rsid w:val="00AF2FB9"/>
    <w:rsid w:val="00B3708C"/>
    <w:rsid w:val="00BA652A"/>
    <w:rsid w:val="00CA6864"/>
    <w:rsid w:val="00CD3342"/>
    <w:rsid w:val="00CD532B"/>
    <w:rsid w:val="00D757B8"/>
    <w:rsid w:val="00D77B1F"/>
    <w:rsid w:val="00DE3C1E"/>
    <w:rsid w:val="00E04F4B"/>
    <w:rsid w:val="00E71F03"/>
    <w:rsid w:val="00E91A08"/>
    <w:rsid w:val="00F27F21"/>
    <w:rsid w:val="00F949AF"/>
    <w:rsid w:val="00F9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F5E6"/>
  <w15:chartTrackingRefBased/>
  <w15:docId w15:val="{E027B61D-6038-469E-B7CF-95F7CF53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32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32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32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32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32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32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53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D5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D532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D5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D532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D532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D532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D532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D53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D5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D5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D5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3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D53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532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D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Grid Table 4"/>
    <w:basedOn w:val="a1"/>
    <w:uiPriority w:val="49"/>
    <w:rsid w:val="00CA68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1">
    <w:name w:val="List Table 3 Accent 1"/>
    <w:basedOn w:val="a1"/>
    <w:uiPriority w:val="48"/>
    <w:rsid w:val="00D757B8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4-1">
    <w:name w:val="Grid Table 4 Accent 1"/>
    <w:basedOn w:val="a1"/>
    <w:uiPriority w:val="49"/>
    <w:rsid w:val="00D757B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1">
    <w:name w:val="Grid Table 1 Light"/>
    <w:basedOn w:val="a1"/>
    <w:uiPriority w:val="46"/>
    <w:rsid w:val="00D757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 至鋐</dc:creator>
  <cp:keywords/>
  <dc:description/>
  <cp:lastModifiedBy>翁 至鋐</cp:lastModifiedBy>
  <cp:revision>34</cp:revision>
  <cp:lastPrinted>2026-06-03T04:08:00Z</cp:lastPrinted>
  <dcterms:created xsi:type="dcterms:W3CDTF">2026-06-03T03:10:00Z</dcterms:created>
  <dcterms:modified xsi:type="dcterms:W3CDTF">2026-06-03T06:14:00Z</dcterms:modified>
</cp:coreProperties>
</file>