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FF" w:rsidRPr="00FA24C4" w:rsidRDefault="00283AFD" w:rsidP="002C54BA">
      <w:pPr>
        <w:jc w:val="center"/>
        <w:rPr>
          <w:rFonts w:eastAsia="標楷體"/>
          <w:sz w:val="28"/>
          <w:szCs w:val="28"/>
        </w:rPr>
      </w:pPr>
      <w:r w:rsidRPr="00FA24C4">
        <w:rPr>
          <w:rFonts w:eastAsia="標楷體"/>
          <w:sz w:val="28"/>
          <w:szCs w:val="28"/>
        </w:rPr>
        <w:t>文藻外語大學</w:t>
      </w:r>
    </w:p>
    <w:p w:rsidR="00551EFF" w:rsidRDefault="002C54BA" w:rsidP="002C54BA">
      <w:pPr>
        <w:tabs>
          <w:tab w:val="center" w:pos="5329"/>
          <w:tab w:val="left" w:pos="9510"/>
        </w:tabs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9622A4">
        <w:rPr>
          <w:rFonts w:eastAsia="標楷體" w:hint="eastAsia"/>
          <w:sz w:val="28"/>
          <w:szCs w:val="28"/>
        </w:rPr>
        <w:t>校務</w:t>
      </w:r>
      <w:r w:rsidR="00283AFD">
        <w:rPr>
          <w:rFonts w:eastAsia="標楷體"/>
          <w:sz w:val="28"/>
          <w:szCs w:val="28"/>
        </w:rPr>
        <w:t>研究計畫申請書</w:t>
      </w:r>
      <w:r>
        <w:rPr>
          <w:rFonts w:eastAsia="標楷體"/>
          <w:sz w:val="28"/>
          <w:szCs w:val="28"/>
        </w:rPr>
        <w:tab/>
      </w:r>
    </w:p>
    <w:p w:rsidR="003F1A60" w:rsidRDefault="003F1A60">
      <w:pPr>
        <w:spacing w:after="120"/>
        <w:jc w:val="center"/>
        <w:rPr>
          <w:rFonts w:eastAsia="標楷體"/>
          <w:sz w:val="28"/>
          <w:szCs w:val="28"/>
        </w:rPr>
      </w:pP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13"/>
        <w:gridCol w:w="2126"/>
        <w:gridCol w:w="1276"/>
        <w:gridCol w:w="212"/>
        <w:gridCol w:w="639"/>
        <w:gridCol w:w="1174"/>
        <w:gridCol w:w="385"/>
        <w:gridCol w:w="695"/>
        <w:gridCol w:w="2448"/>
      </w:tblGrid>
      <w:tr w:rsidR="00551EFF" w:rsidTr="003F1A60">
        <w:trPr>
          <w:trHeight w:val="747"/>
          <w:jc w:val="center"/>
        </w:trPr>
        <w:tc>
          <w:tcPr>
            <w:tcW w:w="7270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 w:rsidR="003F1A60">
              <w:rPr>
                <w:rFonts w:eastAsia="標楷體"/>
              </w:rPr>
              <w:t xml:space="preserve">        </w:t>
            </w:r>
          </w:p>
          <w:p w:rsidR="00551EFF" w:rsidRDefault="00283AFD" w:rsidP="0000693C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基本資料：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60" w:rsidRPr="003F1A60" w:rsidRDefault="003F1A60" w:rsidP="003F1A60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計畫</w:t>
            </w:r>
            <w:r>
              <w:rPr>
                <w:rFonts w:eastAsia="標楷體"/>
              </w:rPr>
              <w:t>編號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研發處</w:t>
            </w:r>
            <w:r w:rsidR="00283AFD">
              <w:rPr>
                <w:sz w:val="16"/>
                <w:szCs w:val="16"/>
              </w:rPr>
              <w:t>填寫</w:t>
            </w:r>
            <w:r w:rsidR="00283AFD">
              <w:rPr>
                <w:sz w:val="16"/>
                <w:szCs w:val="16"/>
              </w:rPr>
              <w:t>)</w:t>
            </w:r>
          </w:p>
        </w:tc>
      </w:tr>
      <w:tr w:rsidR="009622A4" w:rsidTr="00594CEF">
        <w:trPr>
          <w:trHeight w:val="92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Pr="0000693C" w:rsidRDefault="00A5791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</w:t>
            </w:r>
            <w:r w:rsidR="009622A4">
              <w:rPr>
                <w:rFonts w:eastAsia="標楷體"/>
              </w:rPr>
              <w:t>主持人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A5791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</w:tc>
      </w:tr>
      <w:tr w:rsidR="00551EFF" w:rsidTr="0000693C">
        <w:trPr>
          <w:trHeight w:val="742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716A67">
              <w:rPr>
                <w:rFonts w:asciiTheme="majorEastAsia" w:eastAsiaTheme="majorEastAsia" w:hAnsiTheme="majorEastAsia"/>
                <w:sz w:val="20"/>
                <w:szCs w:val="20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</w:tc>
      </w:tr>
      <w:tr w:rsidR="00551EFF" w:rsidTr="0000693C">
        <w:trPr>
          <w:trHeight w:val="995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 w:rsidTr="00A57914">
        <w:trPr>
          <w:trHeight w:val="2070"/>
          <w:jc w:val="center"/>
        </w:trPr>
        <w:tc>
          <w:tcPr>
            <w:tcW w:w="107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 w:rsidP="00A57914">
            <w:pPr>
              <w:ind w:leftChars="46" w:left="110"/>
              <w:jc w:val="both"/>
              <w:rPr>
                <w:rFonts w:eastAsia="標楷體"/>
              </w:rPr>
            </w:pPr>
          </w:p>
          <w:p w:rsidR="00551EFF" w:rsidRDefault="00283AFD" w:rsidP="00A57914">
            <w:pPr>
              <w:ind w:leftChars="46" w:left="110"/>
              <w:jc w:val="both"/>
            </w:pPr>
            <w:r>
              <w:rPr>
                <w:rFonts w:eastAsia="標楷體"/>
              </w:rPr>
              <w:t>本計畫案是否需送研究倫理審查？</w:t>
            </w:r>
            <w:r w:rsidR="00A57914">
              <w:rPr>
                <w:rFonts w:eastAsia="標楷體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</w:p>
          <w:p w:rsidR="00551EFF" w:rsidRPr="00D47A4D" w:rsidRDefault="00A57914" w:rsidP="00D47A4D">
            <w:pPr>
              <w:ind w:leftChars="46" w:left="1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若此計畫為整合型計畫，請分項說明之。</w:t>
            </w: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594C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  <w:r w:rsidR="00594CEF" w:rsidRPr="008F6E00">
              <w:rPr>
                <w:rFonts w:eastAsia="標楷體" w:hint="eastAsia"/>
              </w:rPr>
              <w:t>/</w:t>
            </w:r>
            <w:r w:rsidR="00594CEF" w:rsidRPr="008F6E00">
              <w:rPr>
                <w:rFonts w:eastAsia="標楷體" w:hint="eastAsia"/>
              </w:rPr>
              <w:t>處主管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</w:tbl>
    <w:p w:rsidR="009F5447" w:rsidRPr="00634947" w:rsidRDefault="009F5447" w:rsidP="00634947">
      <w:pPr>
        <w:spacing w:line="400" w:lineRule="exact"/>
      </w:pP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9071"/>
      </w:tblGrid>
      <w:tr w:rsidR="00551EFF" w:rsidTr="0000693C">
        <w:trPr>
          <w:cantSplit/>
          <w:trHeight w:val="1878"/>
        </w:trPr>
        <w:tc>
          <w:tcPr>
            <w:tcW w:w="185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65B11" w:rsidRDefault="00283AFD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365B11">
              <w:rPr>
                <w:rFonts w:eastAsia="標楷體"/>
              </w:rPr>
              <w:t>學審會</w:t>
            </w:r>
            <w:proofErr w:type="gramEnd"/>
          </w:p>
          <w:p w:rsidR="00551EFF" w:rsidRPr="0000693C" w:rsidRDefault="00283AFD" w:rsidP="0000693C">
            <w:pPr>
              <w:snapToGrid w:val="0"/>
              <w:jc w:val="center"/>
              <w:rPr>
                <w:rFonts w:eastAsia="標楷體"/>
              </w:rPr>
            </w:pPr>
            <w:r w:rsidRPr="00365B11">
              <w:rPr>
                <w:rFonts w:eastAsia="標楷體"/>
              </w:rPr>
              <w:t>審議時間</w:t>
            </w:r>
          </w:p>
        </w:tc>
        <w:tc>
          <w:tcPr>
            <w:tcW w:w="90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 w:rsidP="0000693C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Pr="0000693C" w:rsidRDefault="00283AFD" w:rsidP="0000693C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研究計畫項目：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 w:rsidTr="00386495">
        <w:trPr>
          <w:trHeight w:hRule="exact" w:val="878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86495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8F6E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F43926" w:rsidRPr="008F6E00">
              <w:rPr>
                <w:rFonts w:eastAsia="標楷體" w:hint="eastAsia"/>
              </w:rPr>
              <w:t>請依</w:t>
            </w:r>
            <w:r w:rsidRPr="008F6E00">
              <w:rPr>
                <w:rFonts w:eastAsia="標楷體"/>
              </w:rPr>
              <w:t>需</w:t>
            </w:r>
            <w:r w:rsidR="00F43926" w:rsidRPr="008F6E00">
              <w:rPr>
                <w:rFonts w:eastAsia="標楷體" w:hint="eastAsia"/>
              </w:rPr>
              <w:t>求</w:t>
            </w:r>
            <w:r w:rsidRPr="008F6E00">
              <w:rPr>
                <w:rFonts w:eastAsia="標楷體"/>
              </w:rPr>
              <w:t>自行增</w:t>
            </w:r>
            <w:r w:rsidR="00D47A4D">
              <w:rPr>
                <w:rFonts w:ascii="標楷體" w:eastAsia="標楷體" w:hAnsi="標楷體" w:hint="eastAsia"/>
              </w:rPr>
              <w:t>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594CE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6306F6" w:rsidTr="00386495">
        <w:trPr>
          <w:cantSplit/>
          <w:trHeight w:val="661"/>
          <w:jc w:val="center"/>
        </w:trPr>
        <w:tc>
          <w:tcPr>
            <w:tcW w:w="666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</w:tbl>
    <w:p w:rsidR="00A57914" w:rsidRPr="00A57914" w:rsidRDefault="00A57914" w:rsidP="00A57914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>
        <w:rPr>
          <w:rFonts w:eastAsia="標楷體" w:hint="eastAsia"/>
          <w:b/>
          <w:kern w:val="0"/>
        </w:rPr>
        <w:t>若此計畫為整合型</w:t>
      </w:r>
      <w:r w:rsidRPr="008F6E00">
        <w:rPr>
          <w:rFonts w:eastAsia="標楷體" w:hint="eastAsia"/>
          <w:b/>
          <w:kern w:val="0"/>
        </w:rPr>
        <w:t>計畫</w:t>
      </w:r>
      <w:r w:rsidR="002C54BA">
        <w:rPr>
          <w:rFonts w:eastAsia="標楷體" w:hint="eastAsia"/>
          <w:b/>
          <w:kern w:val="0"/>
        </w:rPr>
        <w:t>者，請分別</w:t>
      </w:r>
      <w:r>
        <w:rPr>
          <w:rFonts w:eastAsia="標楷體" w:hint="eastAsia"/>
          <w:b/>
          <w:kern w:val="0"/>
        </w:rPr>
        <w:t>填寫</w:t>
      </w:r>
      <w:r w:rsidR="002C54BA">
        <w:rPr>
          <w:rFonts w:eastAsia="標楷體" w:hint="eastAsia"/>
          <w:b/>
          <w:kern w:val="0"/>
        </w:rPr>
        <w:t>總計畫及各分項計畫</w:t>
      </w:r>
      <w:r>
        <w:rPr>
          <w:rFonts w:eastAsia="標楷體" w:hint="eastAsia"/>
          <w:b/>
          <w:kern w:val="0"/>
        </w:rPr>
        <w:t>之</w:t>
      </w:r>
      <w:r w:rsidR="002C54BA">
        <w:rPr>
          <w:rFonts w:eastAsia="標楷體" w:hint="eastAsia"/>
          <w:b/>
          <w:kern w:val="0"/>
        </w:rPr>
        <w:t>項目</w:t>
      </w:r>
      <w:r>
        <w:rPr>
          <w:rFonts w:eastAsia="標楷體" w:hint="eastAsia"/>
          <w:b/>
          <w:kern w:val="0"/>
        </w:rPr>
        <w:t>。</w:t>
      </w:r>
    </w:p>
    <w:p w:rsidR="00551EFF" w:rsidRDefault="00950C06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 w:hint="eastAsia"/>
        </w:rPr>
        <w:lastRenderedPageBreak/>
        <w:t>校務</w:t>
      </w:r>
      <w:r w:rsidR="00283AFD">
        <w:rPr>
          <w:rFonts w:eastAsia="標楷體"/>
        </w:rPr>
        <w:t>研究計畫重點說明：</w:t>
      </w:r>
      <w:r w:rsidR="00283AFD">
        <w:rPr>
          <w:rFonts w:eastAsia="標楷體"/>
          <w:bCs/>
        </w:rPr>
        <w:t>請就</w:t>
      </w:r>
      <w:r w:rsidR="00A57914" w:rsidRPr="004F7564">
        <w:rPr>
          <w:rFonts w:eastAsia="標楷體" w:hint="eastAsia"/>
          <w:color w:val="000000" w:themeColor="text1"/>
        </w:rPr>
        <w:t>校務研究主題</w:t>
      </w:r>
      <w:r w:rsidR="002C54BA">
        <w:rPr>
          <w:rFonts w:eastAsia="標楷體" w:hint="eastAsia"/>
          <w:color w:val="000000" w:themeColor="text1"/>
        </w:rPr>
        <w:t>與校務發展及學院特色之指標的關聯</w:t>
      </w:r>
      <w:r w:rsidR="00A57914" w:rsidRPr="004F7564">
        <w:rPr>
          <w:rFonts w:eastAsia="標楷體"/>
          <w:color w:val="000000" w:themeColor="text1"/>
        </w:rPr>
        <w:t>性</w:t>
      </w:r>
      <w:r w:rsidR="00A57914">
        <w:rPr>
          <w:rFonts w:eastAsia="標楷體" w:hint="eastAsia"/>
          <w:color w:val="000000" w:themeColor="text1"/>
        </w:rPr>
        <w:t>及</w:t>
      </w:r>
      <w:r w:rsidR="00A57914">
        <w:rPr>
          <w:rFonts w:eastAsia="標楷體"/>
          <w:color w:val="000000" w:themeColor="text1"/>
        </w:rPr>
        <w:t>預期</w:t>
      </w:r>
      <w:r w:rsidR="00A57914" w:rsidRPr="004F7564">
        <w:rPr>
          <w:rFonts w:eastAsia="標楷體"/>
          <w:color w:val="000000" w:themeColor="text1"/>
        </w:rPr>
        <w:t>效益</w:t>
      </w:r>
      <w:proofErr w:type="gramStart"/>
      <w:r w:rsidR="002C54BA">
        <w:rPr>
          <w:rFonts w:eastAsia="標楷體"/>
          <w:bCs/>
        </w:rPr>
        <w:t>分項述明</w:t>
      </w:r>
      <w:proofErr w:type="gramEnd"/>
      <w:r w:rsidR="002C54BA">
        <w:rPr>
          <w:rFonts w:eastAsia="標楷體" w:hint="eastAsia"/>
        </w:rPr>
        <w:t>之</w:t>
      </w:r>
    </w:p>
    <w:p w:rsidR="00551EFF" w:rsidRPr="004F7564" w:rsidRDefault="00551EFF" w:rsidP="00A57914">
      <w:pPr>
        <w:spacing w:before="120"/>
        <w:rPr>
          <w:rFonts w:eastAsia="標楷體"/>
          <w:color w:val="000000" w:themeColor="text1"/>
        </w:rPr>
      </w:pPr>
    </w:p>
    <w:p w:rsidR="00551EFF" w:rsidRPr="004F7564" w:rsidRDefault="00551EFF" w:rsidP="000920CB">
      <w:pPr>
        <w:ind w:leftChars="295" w:left="994" w:hanging="286"/>
        <w:rPr>
          <w:rFonts w:eastAsia="標楷體"/>
          <w:color w:val="000000" w:themeColor="text1"/>
        </w:rPr>
      </w:pP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551EFF">
      <w:pPr>
        <w:snapToGrid w:val="0"/>
        <w:spacing w:after="120"/>
        <w:ind w:left="482"/>
      </w:pP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 w:rsidR="00F80B8A">
        <w:rPr>
          <w:rFonts w:eastAsia="標楷體"/>
        </w:rPr>
        <w:t>撰寫</w:t>
      </w:r>
      <w:proofErr w:type="gramStart"/>
      <w:r w:rsidR="00F80B8A">
        <w:rPr>
          <w:rFonts w:eastAsia="標楷體"/>
        </w:rPr>
        <w:t>（</w:t>
      </w:r>
      <w:proofErr w:type="gramEnd"/>
      <w:r w:rsidR="00A57914">
        <w:rPr>
          <w:rFonts w:eastAsia="標楷體" w:hint="eastAsia"/>
        </w:rPr>
        <w:t>若為整合型計畫，請</w:t>
      </w:r>
      <w:r w:rsidR="00F80B8A">
        <w:rPr>
          <w:rFonts w:eastAsia="標楷體"/>
        </w:rPr>
        <w:t>提供每一</w:t>
      </w:r>
      <w:r w:rsidR="00F80B8A">
        <w:rPr>
          <w:rFonts w:eastAsia="標楷體" w:hint="eastAsia"/>
        </w:rPr>
        <w:t>分項</w:t>
      </w:r>
      <w:r w:rsidR="00F80B8A">
        <w:rPr>
          <w:rFonts w:eastAsia="標楷體"/>
        </w:rPr>
        <w:t>計畫之規劃內容</w:t>
      </w:r>
      <w:r w:rsidR="00D47A4D">
        <w:rPr>
          <w:rFonts w:eastAsia="標楷體" w:hint="eastAsia"/>
        </w:rPr>
        <w:t>並填寫計畫整體經費預估表</w:t>
      </w:r>
      <w:r w:rsidR="003E05CC">
        <w:rPr>
          <w:rFonts w:eastAsia="標楷體"/>
        </w:rPr>
        <w:t>；</w:t>
      </w:r>
      <w:r w:rsidR="00F80B8A">
        <w:rPr>
          <w:rFonts w:eastAsia="標楷體" w:hint="eastAsia"/>
        </w:rPr>
        <w:t>分項</w:t>
      </w:r>
      <w:r>
        <w:rPr>
          <w:rFonts w:eastAsia="標楷體"/>
        </w:rPr>
        <w:t>計畫項目合計以不超過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A57914" w:rsidRPr="003E05CC" w:rsidRDefault="00A57914" w:rsidP="00A57914">
      <w:pPr>
        <w:ind w:left="840"/>
        <w:rPr>
          <w:rFonts w:eastAsia="標楷體"/>
        </w:rPr>
      </w:pPr>
    </w:p>
    <w:p w:rsidR="00551EFF" w:rsidRDefault="00A57914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</w:t>
      </w:r>
      <w:r>
        <w:rPr>
          <w:rFonts w:eastAsia="標楷體" w:hint="eastAsia"/>
        </w:rPr>
        <w:t>及</w:t>
      </w:r>
      <w:r w:rsidR="002C54BA">
        <w:rPr>
          <w:rFonts w:eastAsia="標楷體"/>
        </w:rPr>
        <w:t>重要性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C54BA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Pr="004F7564" w:rsidRDefault="00283AFD" w:rsidP="004F7564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49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1228"/>
        <w:gridCol w:w="1229"/>
        <w:gridCol w:w="1229"/>
        <w:gridCol w:w="1228"/>
        <w:gridCol w:w="1229"/>
        <w:gridCol w:w="1229"/>
      </w:tblGrid>
      <w:tr w:rsidR="00A57914" w:rsidTr="00A57914">
        <w:trPr>
          <w:trHeight w:hRule="exact" w:val="918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 w:rsidP="00F80B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A57914" w:rsidRDefault="00A57914" w:rsidP="00F80B8A">
            <w:pPr>
              <w:spacing w:line="0" w:lineRule="atLeast"/>
              <w:rPr>
                <w:rFonts w:eastAsia="標楷體"/>
              </w:rPr>
            </w:pPr>
          </w:p>
          <w:p w:rsidR="00A57914" w:rsidRPr="00F80B8A" w:rsidRDefault="00A57914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14" w:rsidRDefault="00A57914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  <w:tr w:rsidR="00A57914" w:rsidTr="00A57914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14" w:rsidRDefault="00A57914">
            <w:pPr>
              <w:rPr>
                <w:rFonts w:eastAsia="標楷體"/>
              </w:rPr>
            </w:pPr>
          </w:p>
        </w:tc>
      </w:tr>
    </w:tbl>
    <w:p w:rsidR="00551EFF" w:rsidRDefault="00551EFF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Pr="004F7564" w:rsidRDefault="00283AFD" w:rsidP="004F756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 w:rsidR="00002D35">
              <w:rPr>
                <w:sz w:val="20"/>
                <w:szCs w:val="20"/>
              </w:rPr>
              <w:t>工讀費：</w:t>
            </w:r>
            <w:r w:rsidR="00002D35" w:rsidRPr="008F6E00">
              <w:rPr>
                <w:sz w:val="20"/>
                <w:szCs w:val="20"/>
              </w:rPr>
              <w:t>1</w:t>
            </w:r>
            <w:r w:rsidR="00002D35" w:rsidRPr="008F6E00">
              <w:rPr>
                <w:rFonts w:hint="eastAsia"/>
                <w:sz w:val="20"/>
                <w:szCs w:val="20"/>
              </w:rPr>
              <w:t>68</w:t>
            </w:r>
            <w:r w:rsidR="00002D35">
              <w:rPr>
                <w:sz w:val="20"/>
                <w:szCs w:val="20"/>
              </w:rPr>
              <w:t>(</w:t>
            </w:r>
            <w:r w:rsidR="00002D35">
              <w:rPr>
                <w:sz w:val="20"/>
                <w:szCs w:val="20"/>
              </w:rPr>
              <w:t>元</w:t>
            </w:r>
            <w:r w:rsidR="00002D35">
              <w:rPr>
                <w:sz w:val="20"/>
                <w:szCs w:val="20"/>
              </w:rPr>
              <w:t>) * 100(</w:t>
            </w:r>
            <w:r w:rsidR="00002D35">
              <w:rPr>
                <w:sz w:val="20"/>
                <w:szCs w:val="20"/>
              </w:rPr>
              <w:t>小時</w:t>
            </w:r>
            <w:r w:rsidR="00002D35">
              <w:rPr>
                <w:sz w:val="20"/>
                <w:szCs w:val="20"/>
              </w:rPr>
              <w:t>)=</w:t>
            </w:r>
            <w:r w:rsidR="00002D35" w:rsidRPr="008F6E00">
              <w:rPr>
                <w:sz w:val="20"/>
                <w:szCs w:val="20"/>
              </w:rPr>
              <w:t>1</w:t>
            </w:r>
            <w:r w:rsidR="00002D35" w:rsidRPr="008F6E00">
              <w:rPr>
                <w:rFonts w:hint="eastAsia"/>
                <w:sz w:val="20"/>
                <w:szCs w:val="20"/>
              </w:rPr>
              <w:t>6</w:t>
            </w:r>
            <w:r w:rsidR="00002D35" w:rsidRPr="008F6E00">
              <w:rPr>
                <w:sz w:val="20"/>
                <w:szCs w:val="20"/>
              </w:rPr>
              <w:t>,</w:t>
            </w:r>
            <w:r w:rsidR="00002D35" w:rsidRPr="008F6E00">
              <w:rPr>
                <w:rFonts w:hint="eastAsia"/>
                <w:sz w:val="20"/>
                <w:szCs w:val="20"/>
              </w:rPr>
              <w:t>8</w:t>
            </w:r>
            <w:r w:rsidR="00002D35" w:rsidRPr="008F6E00">
              <w:rPr>
                <w:sz w:val="20"/>
                <w:szCs w:val="20"/>
              </w:rPr>
              <w:t>00</w:t>
            </w:r>
            <w:r w:rsidR="00002D35"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A152D9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若有三個分項計畫，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7A9" w:rsidRPr="005037A9" w:rsidRDefault="005037A9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EC70F0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六、</w:t>
      </w:r>
      <w:r w:rsidR="00D47A4D">
        <w:rPr>
          <w:rFonts w:eastAsia="標楷體"/>
          <w:bCs/>
        </w:rPr>
        <w:t>計畫</w:t>
      </w:r>
      <w:r w:rsidR="00D47A4D">
        <w:rPr>
          <w:rFonts w:eastAsia="標楷體" w:hint="eastAsia"/>
          <w:bCs/>
        </w:rPr>
        <w:t>整體</w:t>
      </w:r>
      <w:r w:rsidR="00283AFD">
        <w:rPr>
          <w:rFonts w:eastAsia="標楷體"/>
          <w:bCs/>
        </w:rPr>
        <w:t>經費預估表</w:t>
      </w:r>
      <w:r w:rsidR="003E05CC">
        <w:rPr>
          <w:rFonts w:eastAsia="標楷體" w:hint="eastAsia"/>
          <w:bCs/>
        </w:rPr>
        <w:t>(</w:t>
      </w:r>
      <w:r w:rsidR="002C54BA">
        <w:rPr>
          <w:rFonts w:eastAsia="標楷體" w:hint="eastAsia"/>
          <w:bCs/>
        </w:rPr>
        <w:t>若為整合型計畫請填寫</w:t>
      </w:r>
      <w:bookmarkStart w:id="0" w:name="_GoBack"/>
      <w:bookmarkEnd w:id="0"/>
      <w:r w:rsidR="003E05CC">
        <w:rPr>
          <w:rFonts w:eastAsia="標楷體" w:hint="eastAsia"/>
          <w:bCs/>
        </w:rPr>
        <w:t>)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2362"/>
        <w:gridCol w:w="2363"/>
        <w:gridCol w:w="2363"/>
      </w:tblGrid>
      <w:tr w:rsidR="00EC70F0" w:rsidTr="00002D35">
        <w:trPr>
          <w:cantSplit/>
          <w:trHeight w:hRule="exact" w:val="922"/>
          <w:tblHeader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計畫二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計畫三</w:t>
            </w: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220E9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EC70F0" w:rsidRPr="00E9489C" w:rsidRDefault="00EC70F0" w:rsidP="00E9489C">
            <w:pPr>
              <w:jc w:val="center"/>
            </w:pP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(整體經費上限</w:t>
            </w:r>
            <w:r w:rsidRPr="00E9489C">
              <w:rPr>
                <w:rFonts w:eastAsia="標楷體"/>
                <w:b/>
                <w:color w:val="FF0000"/>
                <w:shd w:val="pct15" w:color="auto" w:fill="FFFFFF"/>
              </w:rPr>
              <w:t>3</w:t>
            </w: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萬元)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</w:tr>
    </w:tbl>
    <w:p w:rsidR="00D47A4D" w:rsidRDefault="00D47A4D" w:rsidP="00D47A4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Pr="00D47A4D" w:rsidRDefault="00551EFF">
      <w:pPr>
        <w:tabs>
          <w:tab w:val="right" w:pos="9332"/>
        </w:tabs>
        <w:rPr>
          <w:rFonts w:eastAsia="標楷體"/>
        </w:rPr>
      </w:pPr>
    </w:p>
    <w:sectPr w:rsidR="00551EFF" w:rsidRPr="00D47A4D" w:rsidSect="005A6752">
      <w:headerReference w:type="default" r:id="rId9"/>
      <w:footerReference w:type="default" r:id="rId10"/>
      <w:pgSz w:w="11906" w:h="16838"/>
      <w:pgMar w:top="851" w:right="680" w:bottom="851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68" w:rsidRDefault="00A41468">
      <w:r>
        <w:separator/>
      </w:r>
    </w:p>
  </w:endnote>
  <w:endnote w:type="continuationSeparator" w:id="0">
    <w:p w:rsidR="00A41468" w:rsidRDefault="00A4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84605"/>
      <w:docPartObj>
        <w:docPartGallery w:val="Page Numbers (Bottom of Page)"/>
        <w:docPartUnique/>
      </w:docPartObj>
    </w:sdtPr>
    <w:sdtEndPr/>
    <w:sdtContent>
      <w:p w:rsidR="00B51DC3" w:rsidRDefault="00B51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BA" w:rsidRPr="002C54BA">
          <w:rPr>
            <w:noProof/>
            <w:lang w:val="zh-TW"/>
          </w:rPr>
          <w:t>8</w:t>
        </w:r>
        <w:r>
          <w:fldChar w:fldCharType="end"/>
        </w:r>
      </w:p>
    </w:sdtContent>
  </w:sdt>
  <w:p w:rsidR="009622A4" w:rsidRDefault="009622A4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68" w:rsidRDefault="00A41468">
      <w:r>
        <w:rPr>
          <w:color w:val="000000"/>
        </w:rPr>
        <w:separator/>
      </w:r>
    </w:p>
  </w:footnote>
  <w:footnote w:type="continuationSeparator" w:id="0">
    <w:p w:rsidR="00A41468" w:rsidRDefault="00A4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A" w:rsidRPr="002C54BA" w:rsidRDefault="002C54BA" w:rsidP="002C54BA">
    <w:pPr>
      <w:pStyle w:val="a6"/>
      <w:jc w:val="right"/>
      <w:rPr>
        <w:sz w:val="18"/>
      </w:rPr>
    </w:pPr>
    <w:r w:rsidRPr="002C54BA">
      <w:rPr>
        <w:rFonts w:hint="eastAsia"/>
        <w:sz w:val="18"/>
      </w:rPr>
      <w:t xml:space="preserve">111.8.3 </w:t>
    </w:r>
    <w:r w:rsidRPr="002C54BA">
      <w:rPr>
        <w:rFonts w:hint="eastAsia"/>
        <w:sz w:val="18"/>
      </w:rPr>
      <w:t>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FF"/>
    <w:rsid w:val="00002D35"/>
    <w:rsid w:val="0000693C"/>
    <w:rsid w:val="000150E7"/>
    <w:rsid w:val="00076299"/>
    <w:rsid w:val="00091246"/>
    <w:rsid w:val="000920CB"/>
    <w:rsid w:val="000A36B3"/>
    <w:rsid w:val="000C081E"/>
    <w:rsid w:val="000C700C"/>
    <w:rsid w:val="001529F2"/>
    <w:rsid w:val="0017375D"/>
    <w:rsid w:val="0017669C"/>
    <w:rsid w:val="001E4667"/>
    <w:rsid w:val="00220E91"/>
    <w:rsid w:val="00261C3D"/>
    <w:rsid w:val="00267407"/>
    <w:rsid w:val="00283AFD"/>
    <w:rsid w:val="002C54BA"/>
    <w:rsid w:val="00365B11"/>
    <w:rsid w:val="00386495"/>
    <w:rsid w:val="003E05CC"/>
    <w:rsid w:val="003F10D0"/>
    <w:rsid w:val="003F1A60"/>
    <w:rsid w:val="003F556C"/>
    <w:rsid w:val="00403816"/>
    <w:rsid w:val="0043523E"/>
    <w:rsid w:val="004F7564"/>
    <w:rsid w:val="005037A9"/>
    <w:rsid w:val="005227CE"/>
    <w:rsid w:val="00551EFF"/>
    <w:rsid w:val="00594CEF"/>
    <w:rsid w:val="005A6752"/>
    <w:rsid w:val="005E33C3"/>
    <w:rsid w:val="005E35D4"/>
    <w:rsid w:val="00607612"/>
    <w:rsid w:val="006306F6"/>
    <w:rsid w:val="00634947"/>
    <w:rsid w:val="006C68AB"/>
    <w:rsid w:val="00716A67"/>
    <w:rsid w:val="00724AD3"/>
    <w:rsid w:val="00731601"/>
    <w:rsid w:val="00735124"/>
    <w:rsid w:val="00741E0D"/>
    <w:rsid w:val="007C5850"/>
    <w:rsid w:val="00871993"/>
    <w:rsid w:val="008E15E8"/>
    <w:rsid w:val="008E512F"/>
    <w:rsid w:val="008F6E00"/>
    <w:rsid w:val="00945ECD"/>
    <w:rsid w:val="00950C06"/>
    <w:rsid w:val="009622A4"/>
    <w:rsid w:val="00984970"/>
    <w:rsid w:val="009D3E2F"/>
    <w:rsid w:val="009F0A8A"/>
    <w:rsid w:val="009F5447"/>
    <w:rsid w:val="00A152D9"/>
    <w:rsid w:val="00A41468"/>
    <w:rsid w:val="00A57914"/>
    <w:rsid w:val="00A756CC"/>
    <w:rsid w:val="00A90D4C"/>
    <w:rsid w:val="00AA68DB"/>
    <w:rsid w:val="00B209AD"/>
    <w:rsid w:val="00B300D5"/>
    <w:rsid w:val="00B51707"/>
    <w:rsid w:val="00B51DC3"/>
    <w:rsid w:val="00C041A6"/>
    <w:rsid w:val="00C460AF"/>
    <w:rsid w:val="00C4707C"/>
    <w:rsid w:val="00C5225A"/>
    <w:rsid w:val="00CD6F26"/>
    <w:rsid w:val="00D23955"/>
    <w:rsid w:val="00D277E9"/>
    <w:rsid w:val="00D47A4D"/>
    <w:rsid w:val="00DB30FA"/>
    <w:rsid w:val="00DB56DF"/>
    <w:rsid w:val="00DB69B2"/>
    <w:rsid w:val="00DE4859"/>
    <w:rsid w:val="00E0422D"/>
    <w:rsid w:val="00E13989"/>
    <w:rsid w:val="00E9489C"/>
    <w:rsid w:val="00EC70F0"/>
    <w:rsid w:val="00F22FA1"/>
    <w:rsid w:val="00F43926"/>
    <w:rsid w:val="00F570D3"/>
    <w:rsid w:val="00F73ECC"/>
    <w:rsid w:val="00F80B8A"/>
    <w:rsid w:val="00FA24C4"/>
    <w:rsid w:val="00FD2E8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uiPriority w:val="99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uiPriority w:val="99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23BE-26FC-4BCB-99EC-C1D9939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wenzao</cp:lastModifiedBy>
  <cp:revision>5</cp:revision>
  <cp:lastPrinted>2022-04-26T01:48:00Z</cp:lastPrinted>
  <dcterms:created xsi:type="dcterms:W3CDTF">2022-05-08T23:49:00Z</dcterms:created>
  <dcterms:modified xsi:type="dcterms:W3CDTF">2022-08-03T06:44:00Z</dcterms:modified>
</cp:coreProperties>
</file>